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0" w:rightFromText="180" w:horzAnchor="margin" w:tblpXSpec="center" w:tblpY="-1590"/>
        <w:bidiVisual/>
        <w:tblW w:w="10083" w:type="dxa"/>
        <w:tblLook w:val="04A0" w:firstRow="1" w:lastRow="0" w:firstColumn="1" w:lastColumn="0" w:noHBand="0" w:noVBand="1"/>
      </w:tblPr>
      <w:tblGrid>
        <w:gridCol w:w="10083"/>
      </w:tblGrid>
      <w:tr w:rsidR="00480DCE" w:rsidRPr="00EC0206" w14:paraId="3D50183C" w14:textId="77777777" w:rsidTr="008E1312">
        <w:tc>
          <w:tcPr>
            <w:tcW w:w="10083" w:type="dxa"/>
            <w:shd w:val="clear" w:color="auto" w:fill="D9D9D9" w:themeFill="background1" w:themeFillShade="D9"/>
          </w:tcPr>
          <w:p w14:paraId="2AE8BAB9" w14:textId="157C61E3" w:rsidR="00480DCE" w:rsidRPr="00EC0206" w:rsidRDefault="00A851EB" w:rsidP="00381F3F">
            <w:pPr>
              <w:ind w:right="-288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 xml:space="preserve">صحيفة </w:t>
            </w:r>
            <w:r w:rsidR="00381F3F" w:rsidRPr="00EC0206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الدعوى أمام لجنة النظر في مخالفات أحكام نظام المعلومات الائتمانية</w:t>
            </w:r>
          </w:p>
        </w:tc>
      </w:tr>
    </w:tbl>
    <w:tbl>
      <w:tblPr>
        <w:tblpPr w:leftFromText="180" w:rightFromText="180" w:vertAnchor="text" w:horzAnchor="margin" w:tblpXSpec="center" w:tblpY="-1061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1"/>
        <w:gridCol w:w="3003"/>
        <w:gridCol w:w="1817"/>
        <w:gridCol w:w="3401"/>
      </w:tblGrid>
      <w:tr w:rsidR="008E1312" w:rsidRPr="00EC0206" w14:paraId="05B5FB1B" w14:textId="77777777" w:rsidTr="00381F3F">
        <w:trPr>
          <w:trHeight w:val="334"/>
        </w:trPr>
        <w:tc>
          <w:tcPr>
            <w:tcW w:w="1851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08E0343" w14:textId="535F71E3" w:rsidR="008E1312" w:rsidRPr="00EC0206" w:rsidRDefault="008E1312" w:rsidP="0049573B">
            <w:pPr>
              <w:jc w:val="lowKashida"/>
              <w:rPr>
                <w:rFonts w:ascii="Sakkal Majalla" w:hAnsi="Sakkal Majalla" w:cs="Sakkal Majalla"/>
                <w:b/>
                <w:bCs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المدَّعي </w:t>
            </w:r>
          </w:p>
        </w:tc>
        <w:tc>
          <w:tcPr>
            <w:tcW w:w="3003" w:type="dxa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31FCA2D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59BF9F6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رقم الهوية- الإقامة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BD140F6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8E1312" w:rsidRPr="00EC0206" w14:paraId="78285434" w14:textId="77777777" w:rsidTr="00381F3F">
        <w:trPr>
          <w:trHeight w:val="323"/>
        </w:trPr>
        <w:tc>
          <w:tcPr>
            <w:tcW w:w="1851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6EF734" w14:textId="77777777" w:rsidR="008E1312" w:rsidRPr="00EC0206" w:rsidRDefault="008E1312" w:rsidP="008E1312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03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90E48CE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040BC22F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سجل تجاري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2253328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E1312" w:rsidRPr="00EC0206" w14:paraId="121F631A" w14:textId="77777777" w:rsidTr="00381F3F">
        <w:trPr>
          <w:trHeight w:val="297"/>
        </w:trPr>
        <w:tc>
          <w:tcPr>
            <w:tcW w:w="1851" w:type="dxa"/>
            <w:vMerge w:val="restart"/>
            <w:shd w:val="clear" w:color="auto" w:fill="F2F2F2" w:themeFill="background1" w:themeFillShade="F2"/>
          </w:tcPr>
          <w:p w14:paraId="3E334474" w14:textId="77777777" w:rsidR="008E1312" w:rsidRPr="00EC0206" w:rsidRDefault="008E1312" w:rsidP="008E1312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اسم الوكيل إن وجد</w:t>
            </w:r>
          </w:p>
        </w:tc>
        <w:tc>
          <w:tcPr>
            <w:tcW w:w="3003" w:type="dxa"/>
            <w:vMerge w:val="restart"/>
            <w:shd w:val="clear" w:color="auto" w:fill="auto"/>
          </w:tcPr>
          <w:p w14:paraId="4FD5EFD4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5E821D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رقم الوكالة 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0DB2742C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</w:tr>
      <w:tr w:rsidR="008E1312" w:rsidRPr="00EC0206" w14:paraId="489BADAF" w14:textId="77777777" w:rsidTr="00381F3F">
        <w:trPr>
          <w:trHeight w:val="360"/>
        </w:trPr>
        <w:tc>
          <w:tcPr>
            <w:tcW w:w="1851" w:type="dxa"/>
            <w:vMerge/>
            <w:shd w:val="clear" w:color="auto" w:fill="F2F2F2" w:themeFill="background1" w:themeFillShade="F2"/>
          </w:tcPr>
          <w:p w14:paraId="592988E0" w14:textId="77777777" w:rsidR="008E1312" w:rsidRPr="00EC0206" w:rsidRDefault="008E1312" w:rsidP="008E1312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003" w:type="dxa"/>
            <w:vMerge/>
            <w:shd w:val="clear" w:color="auto" w:fill="auto"/>
          </w:tcPr>
          <w:p w14:paraId="2974EE91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5F0E774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تاريخ الوكالة</w:t>
            </w:r>
          </w:p>
        </w:tc>
        <w:tc>
          <w:tcPr>
            <w:tcW w:w="3401" w:type="dxa"/>
            <w:tcBorders>
              <w:top w:val="single" w:sz="4" w:space="0" w:color="auto"/>
            </w:tcBorders>
          </w:tcPr>
          <w:p w14:paraId="05EBF827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8E1312" w:rsidRPr="00EC0206" w14:paraId="664CA638" w14:textId="77777777" w:rsidTr="00381F3F">
        <w:trPr>
          <w:trHeight w:val="324"/>
        </w:trPr>
        <w:tc>
          <w:tcPr>
            <w:tcW w:w="1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62F149" w14:textId="77777777" w:rsidR="008E1312" w:rsidRPr="00EC0206" w:rsidRDefault="008E1312" w:rsidP="008E1312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رقم الجوال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14:paraId="49CF47C6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0150FF" w14:textId="32429A60" w:rsidR="008E1312" w:rsidRPr="00EC0206" w:rsidRDefault="0049573B" w:rsidP="008E131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البريد الالكتروني</w:t>
            </w:r>
          </w:p>
        </w:tc>
        <w:tc>
          <w:tcPr>
            <w:tcW w:w="3401" w:type="dxa"/>
            <w:tcBorders>
              <w:bottom w:val="single" w:sz="4" w:space="0" w:color="auto"/>
            </w:tcBorders>
          </w:tcPr>
          <w:p w14:paraId="3D8D06DA" w14:textId="77777777" w:rsidR="008E1312" w:rsidRPr="00EC0206" w:rsidRDefault="008E1312" w:rsidP="008E1312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193CCF7B" w14:textId="61859B1D" w:rsidR="00965B44" w:rsidRPr="00EC0206" w:rsidRDefault="00965B44" w:rsidP="00965B44">
      <w:pPr>
        <w:rPr>
          <w:rFonts w:ascii="Sakkal Majalla" w:hAnsi="Sakkal Majalla" w:cs="Sakkal Majalla"/>
          <w:b/>
          <w:bCs/>
          <w:sz w:val="2"/>
          <w:szCs w:val="2"/>
        </w:rPr>
      </w:pPr>
    </w:p>
    <w:p w14:paraId="4CF073BB" w14:textId="77777777" w:rsidR="00965B44" w:rsidRPr="00EC0206" w:rsidRDefault="00965B44" w:rsidP="00965B44">
      <w:pPr>
        <w:rPr>
          <w:rFonts w:ascii="Sakkal Majalla" w:hAnsi="Sakkal Majalla" w:cs="Sakkal Majalla"/>
          <w:b/>
          <w:bCs/>
        </w:rPr>
      </w:pPr>
    </w:p>
    <w:tbl>
      <w:tblPr>
        <w:tblpPr w:leftFromText="180" w:rightFromText="180" w:vertAnchor="text" w:horzAnchor="margin" w:tblpXSpec="center" w:tblpY="-131"/>
        <w:bidiVisual/>
        <w:tblW w:w="100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1"/>
        <w:gridCol w:w="3003"/>
        <w:gridCol w:w="1833"/>
        <w:gridCol w:w="3385"/>
      </w:tblGrid>
      <w:tr w:rsidR="0049573B" w:rsidRPr="00EC0206" w14:paraId="1142A78B" w14:textId="77777777" w:rsidTr="003A1759">
        <w:trPr>
          <w:trHeight w:val="127"/>
        </w:trPr>
        <w:tc>
          <w:tcPr>
            <w:tcW w:w="1851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8E2B31" w14:textId="1D151D95" w:rsidR="0049573B" w:rsidRPr="00EC0206" w:rsidRDefault="003A1759" w:rsidP="0049573B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المدعى عليه</w:t>
            </w:r>
          </w:p>
        </w:tc>
        <w:tc>
          <w:tcPr>
            <w:tcW w:w="3003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1BD9C9" w14:textId="77777777" w:rsidR="0049573B" w:rsidRPr="00EC0206" w:rsidRDefault="0049573B" w:rsidP="0049573B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D7EA579" w14:textId="77777777" w:rsidR="0049573B" w:rsidRPr="00EC0206" w:rsidRDefault="0049573B" w:rsidP="0049573B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سجل تجاري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9EE84C" w14:textId="77777777" w:rsidR="0049573B" w:rsidRPr="00EC0206" w:rsidRDefault="0049573B" w:rsidP="0049573B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49573B" w:rsidRPr="00EC0206" w14:paraId="46DCDEE6" w14:textId="77777777" w:rsidTr="003A1759">
        <w:trPr>
          <w:trHeight w:val="324"/>
        </w:trPr>
        <w:tc>
          <w:tcPr>
            <w:tcW w:w="1851" w:type="dxa"/>
            <w:shd w:val="clear" w:color="auto" w:fill="F2F2F2" w:themeFill="background1" w:themeFillShade="F2"/>
          </w:tcPr>
          <w:p w14:paraId="4522439B" w14:textId="0E26DCDE" w:rsidR="0049573B" w:rsidRPr="00EC0206" w:rsidRDefault="003A1759" w:rsidP="0049573B">
            <w:pPr>
              <w:ind w:right="-284"/>
              <w:jc w:val="lowKashida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بيانات التواصل</w:t>
            </w:r>
            <w:r w:rsidR="00381F3F"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3003" w:type="dxa"/>
            <w:shd w:val="clear" w:color="auto" w:fill="auto"/>
          </w:tcPr>
          <w:p w14:paraId="4E886F6B" w14:textId="77777777" w:rsidR="0049573B" w:rsidRPr="00EC0206" w:rsidRDefault="0049573B" w:rsidP="0049573B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1833" w:type="dxa"/>
            <w:shd w:val="clear" w:color="auto" w:fill="F2F2F2" w:themeFill="background1" w:themeFillShade="F2"/>
          </w:tcPr>
          <w:p w14:paraId="63273B1A" w14:textId="46CA3AFB" w:rsidR="0049573B" w:rsidRPr="00EC0206" w:rsidRDefault="00381F3F" w:rsidP="003A1759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مقر  المدعى عليه</w:t>
            </w:r>
          </w:p>
        </w:tc>
        <w:tc>
          <w:tcPr>
            <w:tcW w:w="3385" w:type="dxa"/>
          </w:tcPr>
          <w:p w14:paraId="73134F7A" w14:textId="77777777" w:rsidR="0049573B" w:rsidRPr="00EC0206" w:rsidRDefault="0049573B" w:rsidP="0049573B">
            <w:pPr>
              <w:ind w:right="-284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F94A2CD" w14:textId="56A7ACBF" w:rsidR="00965B44" w:rsidRPr="00EC0206" w:rsidRDefault="00965B44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64729127" w14:textId="7A16963D" w:rsidR="008E1312" w:rsidRPr="00EC0206" w:rsidRDefault="008E1312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0764DA09" w14:textId="64DEA659" w:rsidR="000F3DF6" w:rsidRPr="00EC0206" w:rsidRDefault="000F3DF6" w:rsidP="00204571">
      <w:pPr>
        <w:rPr>
          <w:rFonts w:ascii="Sakkal Majalla" w:hAnsi="Sakkal Majalla" w:cs="Sakkal Majalla"/>
          <w:sz w:val="2"/>
          <w:szCs w:val="2"/>
          <w:rtl/>
        </w:rPr>
      </w:pPr>
    </w:p>
    <w:p w14:paraId="71379F23" w14:textId="77777777" w:rsidR="00204571" w:rsidRPr="0045421A" w:rsidRDefault="00204571" w:rsidP="00204571">
      <w:pPr>
        <w:pStyle w:val="a5"/>
        <w:numPr>
          <w:ilvl w:val="0"/>
          <w:numId w:val="9"/>
        </w:numPr>
        <w:ind w:right="-284"/>
        <w:jc w:val="both"/>
        <w:rPr>
          <w:rFonts w:ascii="Sakkal Majalla" w:hAnsi="Sakkal Majalla" w:cs="Sakkal Majalla"/>
          <w:b/>
          <w:bCs/>
          <w:color w:val="000000" w:themeColor="text1"/>
          <w:sz w:val="18"/>
          <w:szCs w:val="18"/>
          <w:u w:val="single"/>
          <w:rtl/>
        </w:rPr>
      </w:pPr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>يتم الضغط على الخانات(</w:t>
      </w:r>
      <w:sdt>
        <w:sdtPr>
          <w:rPr>
            <w:rFonts w:ascii="Sakkal Majalla" w:hAnsi="Sakkal Majalla" w:cs="Sakkal Majalla" w:hint="cs"/>
            <w:b/>
            <w:bCs/>
            <w:color w:val="000000" w:themeColor="text1"/>
            <w:sz w:val="18"/>
            <w:szCs w:val="18"/>
            <w:u w:val="single"/>
            <w:rtl/>
          </w:rPr>
          <w:id w:val="-1743400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C4B6B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18"/>
              <w:szCs w:val="18"/>
              <w:u w:val="single"/>
              <w:rtl/>
            </w:rPr>
            <w:t>☐</w:t>
          </w:r>
        </w:sdtContent>
      </w:sdt>
      <w:r w:rsidRPr="003C4B6B">
        <w:rPr>
          <w:rFonts w:ascii="Sakkal Majalla" w:hAnsi="Sakkal Majalla" w:cs="Sakkal Majalla" w:hint="cs"/>
          <w:b/>
          <w:bCs/>
          <w:color w:val="000000" w:themeColor="text1"/>
          <w:sz w:val="18"/>
          <w:szCs w:val="18"/>
          <w:u w:val="single"/>
          <w:rtl/>
        </w:rPr>
        <w:t xml:space="preserve"> )حسب موضوع الدعوى ليتم تعبئتها بالشكل المطلوب</w:t>
      </w:r>
    </w:p>
    <w:p w14:paraId="6F756892" w14:textId="48A15B47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  <w:bookmarkStart w:id="0" w:name="_GoBack"/>
      <w:bookmarkEnd w:id="0"/>
    </w:p>
    <w:p w14:paraId="6A69C083" w14:textId="760B44A4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29554CBA" w14:textId="7CCBCEB5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  <w:r w:rsidRPr="00EC0206">
        <w:rPr>
          <w:rFonts w:ascii="Sakkal Majalla" w:hAnsi="Sakkal Majalla" w:cs="Sakkal Majalla"/>
          <w:sz w:val="2"/>
          <w:szCs w:val="2"/>
          <w:rtl/>
        </w:rPr>
        <w:t>2</w:t>
      </w:r>
    </w:p>
    <w:p w14:paraId="242ABD90" w14:textId="16B6F9C8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0499378A" w14:textId="04F4605C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2E2157E1" w14:textId="50351DE4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67"/>
        <w:bidiVisual/>
        <w:tblW w:w="102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63"/>
        <w:gridCol w:w="3190"/>
        <w:gridCol w:w="4986"/>
      </w:tblGrid>
      <w:tr w:rsidR="0090099E" w:rsidRPr="00EC0206" w14:paraId="085E29FA" w14:textId="77777777" w:rsidTr="003A1759">
        <w:trPr>
          <w:trHeight w:val="394"/>
        </w:trPr>
        <w:tc>
          <w:tcPr>
            <w:tcW w:w="52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B04BF5B" w14:textId="63E87E68" w:rsidR="0090099E" w:rsidRPr="00EC0206" w:rsidRDefault="0090099E" w:rsidP="0090099E">
            <w:pPr>
              <w:ind w:right="-288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هل تم تقديم اعتراض أمام الشركة السعودية للمعلومات الائتمانية؟</w:t>
            </w:r>
          </w:p>
        </w:tc>
        <w:tc>
          <w:tcPr>
            <w:tcW w:w="49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DCEAA" w14:textId="06ADBAB0" w:rsidR="0090099E" w:rsidRPr="00EC0206" w:rsidRDefault="0090099E" w:rsidP="00564F1B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="00564F1B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1959981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1B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564F1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نعم                    </w:t>
            </w:r>
            <w:r w:rsidR="00564F1B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18873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1B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564F1B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لا</w:t>
            </w:r>
          </w:p>
        </w:tc>
      </w:tr>
      <w:tr w:rsidR="003A1759" w:rsidRPr="00EC0206" w14:paraId="2E74A81A" w14:textId="77777777" w:rsidTr="003A1759">
        <w:trPr>
          <w:trHeight w:val="394"/>
        </w:trPr>
        <w:tc>
          <w:tcPr>
            <w:tcW w:w="52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8D8AEA" w14:textId="2B049C3D" w:rsidR="003A1759" w:rsidRPr="00EC0206" w:rsidRDefault="003A1759" w:rsidP="0090099E">
            <w:pPr>
              <w:ind w:right="-288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رقم الاعتراض</w:t>
            </w:r>
          </w:p>
        </w:tc>
        <w:tc>
          <w:tcPr>
            <w:tcW w:w="49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170056" w14:textId="77777777" w:rsidR="003A1759" w:rsidRPr="00EC0206" w:rsidRDefault="003A1759" w:rsidP="0090099E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381F3F" w:rsidRPr="00EC0206" w14:paraId="49AC929B" w14:textId="77777777" w:rsidTr="003A1759">
        <w:trPr>
          <w:trHeight w:val="300"/>
        </w:trPr>
        <w:tc>
          <w:tcPr>
            <w:tcW w:w="5253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E373623" w14:textId="08172A6A" w:rsidR="00381F3F" w:rsidRPr="00EC0206" w:rsidRDefault="00381F3F" w:rsidP="00381F3F">
            <w:pPr>
              <w:ind w:right="-288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هل تم إرفاق ما يثبت رفض اعتراض؟</w:t>
            </w:r>
          </w:p>
        </w:tc>
        <w:tc>
          <w:tcPr>
            <w:tcW w:w="49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4CBD6" w14:textId="7014010D" w:rsidR="00381F3F" w:rsidRPr="00EC0206" w:rsidRDefault="00684F9F" w:rsidP="00381F3F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10351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1B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564F1B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="003A1759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</w:t>
            </w:r>
            <w:r w:rsidR="00381F3F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نعم. </w:t>
            </w:r>
            <w:r w:rsidR="003A1759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                         </w:t>
            </w:r>
            <w:r w:rsidR="00564F1B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11642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F1B"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="00564F1B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="00381F3F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لا.                    </w:t>
            </w:r>
          </w:p>
        </w:tc>
      </w:tr>
      <w:tr w:rsidR="003A1759" w:rsidRPr="00EC0206" w14:paraId="249DF69A" w14:textId="77777777" w:rsidTr="003A1759">
        <w:trPr>
          <w:trHeight w:val="300"/>
        </w:trPr>
        <w:tc>
          <w:tcPr>
            <w:tcW w:w="5253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D472617" w14:textId="5F39D886" w:rsidR="003A1759" w:rsidRPr="00EC0206" w:rsidRDefault="003A1759" w:rsidP="00381F3F">
            <w:pPr>
              <w:ind w:right="-288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هل تم إرفاق السجل الائتماني الذي يوضح المعلومة المعترض عليها</w:t>
            </w:r>
          </w:p>
        </w:tc>
        <w:tc>
          <w:tcPr>
            <w:tcW w:w="49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8CFB9F" w14:textId="714342E4" w:rsidR="003A1759" w:rsidRPr="00EC0206" w:rsidRDefault="00564F1B" w:rsidP="00381F3F">
            <w:pPr>
              <w:ind w:right="-284"/>
              <w:rPr>
                <w:rFonts w:ascii="Sakkal Majalla" w:hAnsi="Sakkal Majalla" w:cs="Sakkal Majalla"/>
                <w:b/>
                <w:bCs/>
                <w:noProof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13737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="003A1759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    نعم.                              </w:t>
            </w:r>
            <w: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sdt>
              <w:sdtPr>
                <w:rPr>
                  <w:rFonts w:ascii="Sakkal Majalla" w:hAnsi="Sakkal Majalla" w:cs="Sakkal Majalla"/>
                  <w:b/>
                  <w:bCs/>
                  <w:sz w:val="22"/>
                  <w:szCs w:val="22"/>
                  <w:rtl/>
                </w:rPr>
                <w:id w:val="-88879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2"/>
                    <w:szCs w:val="22"/>
                    <w:rtl/>
                  </w:rPr>
                  <w:t>☐</w:t>
                </w:r>
              </w:sdtContent>
            </w:sdt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="003A1759"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لا.                    </w:t>
            </w:r>
          </w:p>
        </w:tc>
      </w:tr>
      <w:tr w:rsidR="003A1759" w:rsidRPr="00EC0206" w14:paraId="3AE2418F" w14:textId="77777777" w:rsidTr="003A1759">
        <w:trPr>
          <w:trHeight w:val="385"/>
        </w:trPr>
        <w:tc>
          <w:tcPr>
            <w:tcW w:w="5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991A11" w14:textId="045D6A95" w:rsidR="003A1759" w:rsidRPr="00EC0206" w:rsidRDefault="003A1759" w:rsidP="00C83A9A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تاريخ </w:t>
            </w:r>
            <w:r w:rsidR="00C83A9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إدراج المعلومة محل الاعتراض.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119067109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4986" w:type="dxa"/>
                <w:tcBorders>
                  <w:top w:val="single" w:sz="6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A89FE02" w14:textId="08276881" w:rsidR="003A1759" w:rsidRPr="00EC0206" w:rsidRDefault="00204571" w:rsidP="00381F3F">
                <w:pPr>
                  <w:ind w:right="-284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863CFD">
                  <w:rPr>
                    <w:rStyle w:val="ae"/>
                    <w:rFonts w:eastAsiaTheme="minorHAnsi"/>
                    <w:rtl/>
                  </w:rPr>
                  <w:t>انقر أو اضغط لإدخال تاريخ</w:t>
                </w:r>
                <w:r w:rsidRPr="00863CFD">
                  <w:rPr>
                    <w:rStyle w:val="ae"/>
                    <w:rFonts w:eastAsiaTheme="minorHAnsi"/>
                  </w:rPr>
                  <w:t>.</w:t>
                </w:r>
              </w:p>
            </w:tc>
          </w:sdtContent>
        </w:sdt>
      </w:tr>
      <w:tr w:rsidR="003A1759" w:rsidRPr="00EC0206" w14:paraId="6E15191F" w14:textId="77777777" w:rsidTr="003A1759">
        <w:trPr>
          <w:trHeight w:val="385"/>
        </w:trPr>
        <w:tc>
          <w:tcPr>
            <w:tcW w:w="525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685CF85" w14:textId="0C6C5CE6" w:rsidR="003A1759" w:rsidRPr="00EC0206" w:rsidRDefault="003A1759" w:rsidP="00C83A9A">
            <w:pPr>
              <w:ind w:right="-284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تاريخ </w:t>
            </w:r>
            <w:r w:rsidR="00C83A9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تحديث المعلومة الائتمانية</w:t>
            </w: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–إن وجد-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1198231003"/>
            <w:placeholder>
              <w:docPart w:val="DefaultPlaceholder_-1854013438"/>
            </w:placeholder>
            <w:showingPlcHdr/>
            <w:date>
              <w:dateFormat w:val="dd/MM/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4986" w:type="dxa"/>
                <w:tcBorders>
                  <w:top w:val="single" w:sz="6" w:space="0" w:color="auto"/>
                  <w:bottom w:val="single" w:sz="6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676FEAE" w14:textId="29CCDBFE" w:rsidR="003A1759" w:rsidRPr="00EC0206" w:rsidRDefault="00204571" w:rsidP="00381F3F">
                <w:pPr>
                  <w:ind w:right="-284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863CFD">
                  <w:rPr>
                    <w:rStyle w:val="ae"/>
                    <w:rFonts w:eastAsiaTheme="minorHAnsi"/>
                    <w:rtl/>
                  </w:rPr>
                  <w:t>انقر أو اضغط لإدخال تاريخ</w:t>
                </w:r>
                <w:r w:rsidRPr="00863CFD">
                  <w:rPr>
                    <w:rStyle w:val="ae"/>
                    <w:rFonts w:eastAsiaTheme="minorHAnsi"/>
                  </w:rPr>
                  <w:t>.</w:t>
                </w:r>
              </w:p>
            </w:tc>
          </w:sdtContent>
        </w:sdt>
      </w:tr>
      <w:tr w:rsidR="00381F3F" w:rsidRPr="00EC0206" w14:paraId="1B5D82B7" w14:textId="77777777" w:rsidTr="003A1759">
        <w:trPr>
          <w:trHeight w:val="1398"/>
        </w:trPr>
        <w:tc>
          <w:tcPr>
            <w:tcW w:w="2063" w:type="dxa"/>
            <w:vMerge w:val="restart"/>
            <w:tcBorders>
              <w:top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3A32A" w14:textId="77777777" w:rsidR="00381F3F" w:rsidRPr="00EC0206" w:rsidRDefault="00381F3F" w:rsidP="00381F3F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صحيفة الدعوى</w:t>
            </w:r>
          </w:p>
          <w:p w14:paraId="50B50874" w14:textId="0E48ABF4" w:rsidR="00381F3F" w:rsidRPr="00EC0206" w:rsidRDefault="00381F3F" w:rsidP="00381F3F">
            <w:pPr>
              <w:widowControl w:val="0"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الوقائع مختصره ومرتبة حسب الترتيب الزمني للوقائع مع ذكر تاريخ كل واقعة مؤثرة:</w:t>
            </w:r>
          </w:p>
        </w:tc>
        <w:tc>
          <w:tcPr>
            <w:tcW w:w="8176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628F5" w14:textId="3AF5CC84" w:rsidR="00381F3F" w:rsidRPr="00EC0206" w:rsidRDefault="00381F3F" w:rsidP="00381F3F">
            <w:pPr>
              <w:pStyle w:val="a5"/>
              <w:numPr>
                <w:ilvl w:val="0"/>
                <w:numId w:val="8"/>
              </w:numPr>
              <w:ind w:right="326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  <w:p w14:paraId="240BACAF" w14:textId="77777777" w:rsidR="00381F3F" w:rsidRPr="00EC0206" w:rsidRDefault="00381F3F" w:rsidP="00381F3F">
            <w:pPr>
              <w:pStyle w:val="a5"/>
              <w:numPr>
                <w:ilvl w:val="0"/>
                <w:numId w:val="8"/>
              </w:numPr>
              <w:ind w:right="326"/>
              <w:jc w:val="both"/>
              <w:rPr>
                <w:rFonts w:ascii="Sakkal Majalla" w:hAnsi="Sakkal Majalla" w:cs="Sakkal Majalla"/>
                <w:b/>
                <w:bCs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14:paraId="5D4E2E92" w14:textId="118B320C" w:rsidR="00381F3F" w:rsidRPr="00EC0206" w:rsidRDefault="00381F3F" w:rsidP="00381F3F">
            <w:pPr>
              <w:pStyle w:val="a5"/>
              <w:numPr>
                <w:ilvl w:val="0"/>
                <w:numId w:val="8"/>
              </w:numPr>
              <w:ind w:right="326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381F3F" w:rsidRPr="00EC0206" w14:paraId="690C2ECC" w14:textId="77777777" w:rsidTr="003A1759">
        <w:trPr>
          <w:trHeight w:val="585"/>
        </w:trPr>
        <w:tc>
          <w:tcPr>
            <w:tcW w:w="206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C5AA1" w14:textId="77777777" w:rsidR="00381F3F" w:rsidRPr="00EC0206" w:rsidRDefault="00381F3F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DDBC82" w14:textId="77777777" w:rsidR="00381F3F" w:rsidRPr="00EC0206" w:rsidRDefault="00381F3F" w:rsidP="00381F3F">
            <w:pPr>
              <w:ind w:right="326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طلبات المدعي:</w:t>
            </w:r>
          </w:p>
          <w:p w14:paraId="0595C855" w14:textId="77777777" w:rsidR="00381F3F" w:rsidRPr="00EC0206" w:rsidRDefault="00381F3F" w:rsidP="00381F3F">
            <w:pPr>
              <w:ind w:right="326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-</w:t>
            </w:r>
          </w:p>
          <w:p w14:paraId="5E331727" w14:textId="77777777" w:rsidR="00381F3F" w:rsidRPr="00EC0206" w:rsidRDefault="00381F3F" w:rsidP="00381F3F">
            <w:pPr>
              <w:ind w:right="326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rtl/>
              </w:rPr>
              <w:t>-</w:t>
            </w:r>
          </w:p>
        </w:tc>
      </w:tr>
    </w:tbl>
    <w:p w14:paraId="20C894CA" w14:textId="4A00BE82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199952C0" w14:textId="2A085B34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1D9FB05C" w14:textId="123D846E" w:rsidR="000F3DF6" w:rsidRPr="00EC0206" w:rsidRDefault="000F3DF6" w:rsidP="00965B44">
      <w:pPr>
        <w:rPr>
          <w:rFonts w:ascii="Sakkal Majalla" w:hAnsi="Sakkal Majalla" w:cs="Sakkal Majalla"/>
          <w:sz w:val="2"/>
          <w:szCs w:val="2"/>
          <w:rtl/>
        </w:rPr>
      </w:pPr>
    </w:p>
    <w:p w14:paraId="2150C26A" w14:textId="16425929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B6E6486" w14:textId="15134F8F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0DFE37D" w14:textId="4826F146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902F37B" w14:textId="2143827D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5F1AFDB" w14:textId="13F4321D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A3335F0" w14:textId="39A902E4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23E0C257" w14:textId="1C5C2F04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17846DB8" w14:textId="4E71E756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2C4B0A1" w14:textId="4EB8B08F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9C15212" w14:textId="19367B93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4A506D49" w14:textId="0A7D7652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0A30D161" w14:textId="77777777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  <w:rtl/>
        </w:rPr>
      </w:pPr>
    </w:p>
    <w:p w14:paraId="3DB49A49" w14:textId="77777777" w:rsidR="008E1312" w:rsidRPr="00EC0206" w:rsidRDefault="008E1312" w:rsidP="005C4142">
      <w:pPr>
        <w:widowControl w:val="0"/>
        <w:rPr>
          <w:rFonts w:ascii="Sakkal Majalla" w:hAnsi="Sakkal Majalla" w:cs="Sakkal Majalla"/>
          <w:b/>
          <w:bCs/>
          <w:sz w:val="2"/>
          <w:szCs w:val="2"/>
          <w:u w:val="single"/>
        </w:rPr>
      </w:pPr>
    </w:p>
    <w:p w14:paraId="480E1EAC" w14:textId="77777777" w:rsidR="002073E8" w:rsidRPr="00EC0206" w:rsidRDefault="002073E8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u w:val="single"/>
          <w:rtl/>
        </w:rPr>
      </w:pPr>
      <w:r w:rsidRPr="00EC0206">
        <w:rPr>
          <w:rFonts w:ascii="Sakkal Majalla" w:hAnsi="Sakkal Majalla" w:cs="Sakkal Majalla"/>
          <w:b/>
          <w:bCs/>
          <w:u w:val="single"/>
          <w:rtl/>
        </w:rPr>
        <w:t>شروط قبول الدَّعوى:</w:t>
      </w:r>
    </w:p>
    <w:p w14:paraId="60BB7F0E" w14:textId="69464DEF" w:rsidR="002073E8" w:rsidRPr="00EC0206" w:rsidRDefault="002073E8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أن تكون الدعوى محرره تحريراً واضحاً ومختصراً، ومحدد فيها البيانات المطلوبة ومرفق بها جميع المستندات المطلوبة.</w:t>
      </w:r>
    </w:p>
    <w:p w14:paraId="4928AC6E" w14:textId="0F29948B" w:rsidR="0090099E" w:rsidRPr="00EC0206" w:rsidRDefault="0090099E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إرفاق ما يثبت اعتراض المدعي أمام الشركة السعودية للمعلومات الائتمانية.</w:t>
      </w:r>
    </w:p>
    <w:p w14:paraId="14061C5F" w14:textId="5CEA14D5" w:rsidR="002073E8" w:rsidRPr="00EC0206" w:rsidRDefault="002073E8" w:rsidP="00CB476B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يجب </w:t>
      </w:r>
      <w:r w:rsidR="0090099E" w:rsidRPr="00EC020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تعبئة بيانات المدعى عليه وإرفاق جميع ما يتعلق </w:t>
      </w:r>
      <w:r w:rsidR="00381F3F" w:rsidRPr="00EC0206">
        <w:rPr>
          <w:rFonts w:ascii="Sakkal Majalla" w:hAnsi="Sakkal Majalla" w:cs="Sakkal Majalla"/>
          <w:b/>
          <w:bCs/>
          <w:sz w:val="20"/>
          <w:szCs w:val="20"/>
          <w:rtl/>
        </w:rPr>
        <w:t>ب</w:t>
      </w:r>
      <w:r w:rsidR="0090099E" w:rsidRPr="00EC0206">
        <w:rPr>
          <w:rFonts w:ascii="Sakkal Majalla" w:hAnsi="Sakkal Majalla" w:cs="Sakkal Majalla"/>
          <w:b/>
          <w:bCs/>
          <w:sz w:val="20"/>
          <w:szCs w:val="20"/>
          <w:rtl/>
        </w:rPr>
        <w:t>طريقة التواصل معه.</w:t>
      </w:r>
    </w:p>
    <w:p w14:paraId="497B2BA6" w14:textId="19410E2B" w:rsidR="002073E8" w:rsidRPr="00EC0206" w:rsidRDefault="002073E8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تحديد الطلبات بشكل دقيق وأن تكون الطلبات مرتبطة ارتباطاً مباشراً بالدعوى.</w:t>
      </w:r>
    </w:p>
    <w:p w14:paraId="6FC956AB" w14:textId="49B6CFA2" w:rsidR="003A1759" w:rsidRPr="00EC0206" w:rsidRDefault="003A1759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أن يرفق المدعي السجل الائتماني الخاص به مع صحيفة الدعوى.</w:t>
      </w:r>
    </w:p>
    <w:p w14:paraId="15464F8E" w14:textId="77777777" w:rsidR="002073E8" w:rsidRPr="00EC0206" w:rsidRDefault="002073E8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تعبئة النموذج كاملاً عن طريق الجهاز المحمول أو أي وسيلة أخرى دون كتابتها بالخط اليدوي وثم إرفاقها على صيغة (</w:t>
      </w:r>
      <w:r w:rsidRPr="00EC0206">
        <w:rPr>
          <w:rFonts w:ascii="Sakkal Majalla" w:hAnsi="Sakkal Majalla" w:cs="Sakkal Majalla"/>
          <w:b/>
          <w:bCs/>
          <w:sz w:val="20"/>
          <w:szCs w:val="20"/>
        </w:rPr>
        <w:t>PDF</w:t>
      </w: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) وكذلك بصيغة (</w:t>
      </w:r>
      <w:r w:rsidRPr="00EC0206">
        <w:rPr>
          <w:rFonts w:ascii="Sakkal Majalla" w:hAnsi="Sakkal Majalla" w:cs="Sakkal Majalla"/>
          <w:b/>
          <w:bCs/>
          <w:sz w:val="20"/>
          <w:szCs w:val="20"/>
        </w:rPr>
        <w:t>WORD</w:t>
      </w: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).</w:t>
      </w:r>
    </w:p>
    <w:p w14:paraId="4566C2AB" w14:textId="77777777" w:rsidR="002073E8" w:rsidRPr="00EC0206" w:rsidRDefault="002073E8" w:rsidP="002073E8">
      <w:pPr>
        <w:pStyle w:val="a5"/>
        <w:widowControl w:val="0"/>
        <w:numPr>
          <w:ilvl w:val="0"/>
          <w:numId w:val="5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EC0206">
        <w:rPr>
          <w:rFonts w:ascii="Sakkal Majalla" w:hAnsi="Sakkal Majalla" w:cs="Sakkal Majalla"/>
          <w:b/>
          <w:bCs/>
          <w:sz w:val="20"/>
          <w:szCs w:val="20"/>
          <w:rtl/>
        </w:rPr>
        <w:t>يجب تحديد نوع المطالبة، وفي حال وجد أكثر من نوع مطالبة يجب أن تكون مرتبطة بها ارتباطاً مباشرة وغير قابلة للتجزئة.</w:t>
      </w:r>
    </w:p>
    <w:p w14:paraId="3AE3318D" w14:textId="6546B97A" w:rsidR="002B5C8D" w:rsidRPr="00EC0206" w:rsidRDefault="002B5C8D" w:rsidP="00BC44C5">
      <w:pPr>
        <w:widowControl w:val="0"/>
        <w:ind w:left="-625"/>
        <w:rPr>
          <w:rFonts w:ascii="Sakkal Majalla" w:hAnsi="Sakkal Majalla" w:cs="Sakkal Majalla"/>
          <w:b/>
          <w:bCs/>
          <w:sz w:val="16"/>
          <w:szCs w:val="16"/>
          <w:u w:val="single"/>
          <w:rtl/>
        </w:rPr>
      </w:pPr>
    </w:p>
    <w:p w14:paraId="7F050B7F" w14:textId="5F3F11EB" w:rsidR="00A738E5" w:rsidRPr="00EC0206" w:rsidRDefault="002B5C8D" w:rsidP="002B5C8D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EC0206">
        <w:rPr>
          <w:rFonts w:ascii="Sakkal Majalla" w:hAnsi="Sakkal Majalla" w:cs="Sakkal Majalla"/>
          <w:sz w:val="16"/>
          <w:szCs w:val="16"/>
          <w:rtl/>
        </w:rPr>
        <w:tab/>
      </w:r>
    </w:p>
    <w:p w14:paraId="1CFF4111" w14:textId="119F4ED9" w:rsidR="00A738E5" w:rsidRPr="00EC0206" w:rsidRDefault="00F52646" w:rsidP="002B5C8D">
      <w:pPr>
        <w:tabs>
          <w:tab w:val="left" w:pos="7329"/>
        </w:tabs>
        <w:rPr>
          <w:rFonts w:ascii="Sakkal Majalla" w:hAnsi="Sakkal Majalla" w:cs="Sakkal Majalla"/>
          <w:sz w:val="16"/>
          <w:szCs w:val="16"/>
          <w:rtl/>
        </w:rPr>
      </w:pPr>
      <w:r w:rsidRPr="00EC0206">
        <w:rPr>
          <w:rFonts w:ascii="Sakkal Majalla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026B1" wp14:editId="714A3124">
                <wp:simplePos x="0" y="0"/>
                <wp:positionH relativeFrom="column">
                  <wp:posOffset>-163286</wp:posOffset>
                </wp:positionH>
                <wp:positionV relativeFrom="paragraph">
                  <wp:posOffset>71405</wp:posOffset>
                </wp:positionV>
                <wp:extent cx="6107923" cy="0"/>
                <wp:effectExtent l="0" t="0" r="2667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079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1AC13" id="رابط مستقيم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85pt,5.6pt" to="468.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" strokecolor="black [3200]" strokeweight=".5pt">
                <v:stroke joinstyle="miter"/>
              </v:line>
            </w:pict>
          </mc:Fallback>
        </mc:AlternateContent>
      </w:r>
    </w:p>
    <w:p w14:paraId="0AFF83D8" w14:textId="6CFB3D20" w:rsidR="00F63682" w:rsidRPr="00EC0206" w:rsidRDefault="00684F9F" w:rsidP="00F63682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Sakkal Majalla" w:hAnsi="Sakkal Majalla" w:cs="Sakkal Majalla"/>
            <w:b/>
            <w:bCs/>
            <w:sz w:val="22"/>
            <w:szCs w:val="22"/>
            <w:rtl/>
          </w:rPr>
          <w:id w:val="-1751029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F1B">
            <w:rPr>
              <w:rFonts w:ascii="Segoe UI Symbol" w:eastAsia="MS Gothic" w:hAnsi="Segoe UI Symbol" w:cs="Segoe UI Symbol" w:hint="cs"/>
              <w:b/>
              <w:bCs/>
              <w:sz w:val="22"/>
              <w:szCs w:val="22"/>
              <w:rtl/>
            </w:rPr>
            <w:t>☐</w:t>
          </w:r>
        </w:sdtContent>
      </w:sdt>
      <w:r w:rsidR="00F63682" w:rsidRPr="00EC02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63682" w:rsidRPr="00EC0206">
        <w:rPr>
          <w:rFonts w:ascii="Sakkal Majalla" w:hAnsi="Sakkal Majalla" w:cs="Sakkal Majalla"/>
          <w:b/>
          <w:bCs/>
          <w:sz w:val="20"/>
          <w:szCs w:val="20"/>
          <w:rtl/>
        </w:rPr>
        <w:t>أُقر بأنَّ جميع البيانات التي تم تدوينها في هذه الصحيفة صحيحة وأتحمل مسؤولية ما يترتب على خلاف ذلك.</w:t>
      </w:r>
    </w:p>
    <w:p w14:paraId="07719970" w14:textId="694E24C5" w:rsidR="00F63682" w:rsidRPr="00EC0206" w:rsidRDefault="00684F9F" w:rsidP="00F63682">
      <w:pPr>
        <w:ind w:left="-964"/>
        <w:rPr>
          <w:rFonts w:ascii="Sakkal Majalla" w:hAnsi="Sakkal Majalla" w:cs="Sakkal Majalla"/>
          <w:b/>
          <w:bCs/>
          <w:sz w:val="20"/>
          <w:szCs w:val="20"/>
          <w:rtl/>
        </w:rPr>
      </w:pPr>
      <w:sdt>
        <w:sdtPr>
          <w:rPr>
            <w:rFonts w:ascii="Sakkal Majalla" w:hAnsi="Sakkal Majalla" w:cs="Sakkal Majalla"/>
            <w:b/>
            <w:bCs/>
            <w:sz w:val="22"/>
            <w:szCs w:val="22"/>
            <w:rtl/>
          </w:rPr>
          <w:id w:val="115672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F1B">
            <w:rPr>
              <w:rFonts w:ascii="Segoe UI Symbol" w:eastAsia="MS Gothic" w:hAnsi="Segoe UI Symbol" w:cs="Segoe UI Symbol" w:hint="cs"/>
              <w:b/>
              <w:bCs/>
              <w:sz w:val="22"/>
              <w:szCs w:val="22"/>
              <w:rtl/>
            </w:rPr>
            <w:t>☐</w:t>
          </w:r>
        </w:sdtContent>
      </w:sdt>
      <w:r w:rsidR="00F63682" w:rsidRPr="00EC020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63682" w:rsidRPr="00EC0206">
        <w:rPr>
          <w:rFonts w:ascii="Sakkal Majalla" w:hAnsi="Sakkal Majalla" w:cs="Sakkal Majalla"/>
          <w:b/>
          <w:bCs/>
          <w:sz w:val="20"/>
          <w:szCs w:val="20"/>
          <w:rtl/>
        </w:rPr>
        <w:t xml:space="preserve">أُقر بأنني اطلعت على شروط قبول الدَّعوى والتزمت بها.                                                                </w:t>
      </w:r>
    </w:p>
    <w:tbl>
      <w:tblPr>
        <w:tblStyle w:val="a8"/>
        <w:tblpPr w:leftFromText="180" w:rightFromText="180" w:vertAnchor="page" w:horzAnchor="margin" w:tblpY="13441"/>
        <w:bidiVisual/>
        <w:tblW w:w="0" w:type="auto"/>
        <w:tblLook w:val="04A0" w:firstRow="1" w:lastRow="0" w:firstColumn="1" w:lastColumn="0" w:noHBand="0" w:noVBand="1"/>
      </w:tblPr>
      <w:tblGrid>
        <w:gridCol w:w="1375"/>
        <w:gridCol w:w="2965"/>
      </w:tblGrid>
      <w:tr w:rsidR="0049573B" w:rsidRPr="00EC0206" w14:paraId="414A25D8" w14:textId="77777777" w:rsidTr="00381F3F">
        <w:trPr>
          <w:trHeight w:val="489"/>
        </w:trPr>
        <w:tc>
          <w:tcPr>
            <w:tcW w:w="1375" w:type="dxa"/>
            <w:shd w:val="clear" w:color="auto" w:fill="F2F2F2" w:themeFill="background1" w:themeFillShade="F2"/>
          </w:tcPr>
          <w:p w14:paraId="491093CE" w14:textId="77777777" w:rsidR="0049573B" w:rsidRPr="00EC0206" w:rsidRDefault="0049573B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مقدم الطلب:</w:t>
            </w:r>
          </w:p>
        </w:tc>
        <w:tc>
          <w:tcPr>
            <w:tcW w:w="2965" w:type="dxa"/>
            <w:shd w:val="clear" w:color="auto" w:fill="F2F2F2" w:themeFill="background1" w:themeFillShade="F2"/>
          </w:tcPr>
          <w:p w14:paraId="1C032FB6" w14:textId="77777777" w:rsidR="0049573B" w:rsidRPr="00EC0206" w:rsidRDefault="0049573B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49573B" w:rsidRPr="00EC0206" w14:paraId="4F33CEE7" w14:textId="77777777" w:rsidTr="00381F3F">
        <w:trPr>
          <w:trHeight w:val="463"/>
        </w:trPr>
        <w:tc>
          <w:tcPr>
            <w:tcW w:w="1375" w:type="dxa"/>
          </w:tcPr>
          <w:p w14:paraId="549AA94F" w14:textId="77777777" w:rsidR="0049573B" w:rsidRPr="00EC0206" w:rsidRDefault="0049573B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تاريخ التقديم</w:t>
            </w:r>
          </w:p>
        </w:tc>
        <w:sdt>
          <w:sdtPr>
            <w:rPr>
              <w:rFonts w:ascii="Sakkal Majalla" w:hAnsi="Sakkal Majalla" w:cs="Sakkal Majalla"/>
              <w:b/>
              <w:bCs/>
              <w:sz w:val="22"/>
              <w:szCs w:val="22"/>
              <w:rtl/>
            </w:rPr>
            <w:id w:val="-1945381198"/>
            <w:placeholder>
              <w:docPart w:val="DefaultPlaceholder_-1854013438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Content>
            <w:tc>
              <w:tcPr>
                <w:tcW w:w="2965" w:type="dxa"/>
              </w:tcPr>
              <w:p w14:paraId="4C5E0D5F" w14:textId="6514D22D" w:rsidR="0049573B" w:rsidRPr="00EC0206" w:rsidRDefault="00204571" w:rsidP="00381F3F">
                <w:pPr>
                  <w:widowControl w:val="0"/>
                  <w:rPr>
                    <w:rFonts w:ascii="Sakkal Majalla" w:hAnsi="Sakkal Majalla" w:cs="Sakkal Majalla"/>
                    <w:b/>
                    <w:bCs/>
                    <w:sz w:val="22"/>
                    <w:szCs w:val="22"/>
                    <w:rtl/>
                  </w:rPr>
                </w:pPr>
                <w:r w:rsidRPr="00863CFD">
                  <w:rPr>
                    <w:rStyle w:val="ae"/>
                    <w:rFonts w:eastAsiaTheme="minorHAnsi"/>
                    <w:rtl/>
                  </w:rPr>
                  <w:t>انقر أو اضغط لإدخال تاريخ</w:t>
                </w:r>
                <w:r w:rsidRPr="00863CFD">
                  <w:rPr>
                    <w:rStyle w:val="ae"/>
                    <w:rFonts w:eastAsiaTheme="minorHAnsi"/>
                  </w:rPr>
                  <w:t>.</w:t>
                </w:r>
              </w:p>
            </w:tc>
          </w:sdtContent>
        </w:sdt>
      </w:tr>
      <w:tr w:rsidR="0049573B" w:rsidRPr="00EC0206" w14:paraId="6792B724" w14:textId="77777777" w:rsidTr="00381F3F">
        <w:trPr>
          <w:trHeight w:val="489"/>
        </w:trPr>
        <w:tc>
          <w:tcPr>
            <w:tcW w:w="1375" w:type="dxa"/>
          </w:tcPr>
          <w:p w14:paraId="11954225" w14:textId="77777777" w:rsidR="0049573B" w:rsidRPr="00EC0206" w:rsidRDefault="0049573B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EC0206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2965" w:type="dxa"/>
          </w:tcPr>
          <w:p w14:paraId="26175132" w14:textId="77777777" w:rsidR="0049573B" w:rsidRPr="00EC0206" w:rsidRDefault="0049573B" w:rsidP="00381F3F">
            <w:pPr>
              <w:widowControl w:val="0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188E8150" w14:textId="0117A0ED" w:rsidR="00BC44C5" w:rsidRPr="00EC0206" w:rsidRDefault="00BC44C5" w:rsidP="00A4393C">
      <w:pPr>
        <w:rPr>
          <w:rFonts w:ascii="Sakkal Majalla" w:hAnsi="Sakkal Majalla" w:cs="Sakkal Majalla"/>
          <w:sz w:val="16"/>
          <w:szCs w:val="16"/>
          <w:rtl/>
        </w:rPr>
      </w:pPr>
    </w:p>
    <w:sectPr w:rsidR="00BC44C5" w:rsidRPr="00EC0206" w:rsidSect="002073E8">
      <w:footerReference w:type="default" r:id="rId11"/>
      <w:pgSz w:w="11906" w:h="16838" w:code="9"/>
      <w:pgMar w:top="1872" w:right="1800" w:bottom="432" w:left="180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DA324" w14:textId="77777777" w:rsidR="00684F9F" w:rsidRDefault="00684F9F" w:rsidP="00A00A53">
      <w:r>
        <w:separator/>
      </w:r>
    </w:p>
  </w:endnote>
  <w:endnote w:type="continuationSeparator" w:id="0">
    <w:p w14:paraId="32FF1F4F" w14:textId="77777777" w:rsidR="00684F9F" w:rsidRDefault="00684F9F" w:rsidP="00A00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EE7F4" w14:textId="77777777" w:rsidR="00CE1F65" w:rsidRPr="00CE1F65" w:rsidRDefault="00CE1F65" w:rsidP="00CE1F65">
    <w:pPr>
      <w:pStyle w:val="a4"/>
      <w:ind w:left="-1192"/>
      <w:rPr>
        <w:rFonts w:ascii="Sakkal Majalla" w:hAnsi="Sakkal Majalla" w:cs="Sakkal Majalla"/>
        <w:color w:val="A6A6A6" w:themeColor="background1" w:themeShade="A6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BA720" w14:textId="77777777" w:rsidR="00684F9F" w:rsidRDefault="00684F9F" w:rsidP="00A00A53">
      <w:r>
        <w:separator/>
      </w:r>
    </w:p>
  </w:footnote>
  <w:footnote w:type="continuationSeparator" w:id="0">
    <w:p w14:paraId="43F7BA10" w14:textId="77777777" w:rsidR="00684F9F" w:rsidRDefault="00684F9F" w:rsidP="00A00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54467"/>
    <w:multiLevelType w:val="hybridMultilevel"/>
    <w:tmpl w:val="1892F652"/>
    <w:lvl w:ilvl="0" w:tplc="07E08C98">
      <w:start w:val="1"/>
      <w:numFmt w:val="bullet"/>
      <w:lvlText w:val=""/>
      <w:lvlJc w:val="left"/>
      <w:pPr>
        <w:ind w:left="-406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1" w15:restartNumberingAfterBreak="0">
    <w:nsid w:val="2FCE30AD"/>
    <w:multiLevelType w:val="hybridMultilevel"/>
    <w:tmpl w:val="F4C48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A3E7F"/>
    <w:multiLevelType w:val="hybridMultilevel"/>
    <w:tmpl w:val="58B8003C"/>
    <w:lvl w:ilvl="0" w:tplc="6462893C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811A1"/>
    <w:multiLevelType w:val="hybridMultilevel"/>
    <w:tmpl w:val="6BA87170"/>
    <w:lvl w:ilvl="0" w:tplc="121C2BD8">
      <w:start w:val="2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A6A14"/>
    <w:multiLevelType w:val="hybridMultilevel"/>
    <w:tmpl w:val="993297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14BC2"/>
    <w:multiLevelType w:val="hybridMultilevel"/>
    <w:tmpl w:val="E87ED94E"/>
    <w:lvl w:ilvl="0" w:tplc="FA2067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A3D62"/>
    <w:multiLevelType w:val="hybridMultilevel"/>
    <w:tmpl w:val="22B258EA"/>
    <w:lvl w:ilvl="0" w:tplc="675CC17C">
      <w:start w:val="1"/>
      <w:numFmt w:val="bullet"/>
      <w:lvlText w:val="-"/>
      <w:lvlJc w:val="left"/>
      <w:pPr>
        <w:ind w:left="-406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7" w15:restartNumberingAfterBreak="0">
    <w:nsid w:val="6C4605BC"/>
    <w:multiLevelType w:val="hybridMultilevel"/>
    <w:tmpl w:val="D30868CC"/>
    <w:lvl w:ilvl="0" w:tplc="6F7C8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F35A5"/>
    <w:multiLevelType w:val="hybridMultilevel"/>
    <w:tmpl w:val="93128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53"/>
    <w:rsid w:val="000400DF"/>
    <w:rsid w:val="0007455B"/>
    <w:rsid w:val="000B28DC"/>
    <w:rsid w:val="000F3DF6"/>
    <w:rsid w:val="0010250F"/>
    <w:rsid w:val="0010657B"/>
    <w:rsid w:val="00130E07"/>
    <w:rsid w:val="00166348"/>
    <w:rsid w:val="001A0060"/>
    <w:rsid w:val="00204571"/>
    <w:rsid w:val="00204F7B"/>
    <w:rsid w:val="002073E8"/>
    <w:rsid w:val="002B5C8D"/>
    <w:rsid w:val="00312266"/>
    <w:rsid w:val="00356CD0"/>
    <w:rsid w:val="00370EDD"/>
    <w:rsid w:val="00374D5C"/>
    <w:rsid w:val="00381F3F"/>
    <w:rsid w:val="003A1759"/>
    <w:rsid w:val="003B37F5"/>
    <w:rsid w:val="003F6171"/>
    <w:rsid w:val="00413FD4"/>
    <w:rsid w:val="004620BA"/>
    <w:rsid w:val="00464B47"/>
    <w:rsid w:val="00480DCE"/>
    <w:rsid w:val="0049573B"/>
    <w:rsid w:val="004A210C"/>
    <w:rsid w:val="004C30E4"/>
    <w:rsid w:val="004E720A"/>
    <w:rsid w:val="00564F1B"/>
    <w:rsid w:val="005B71F1"/>
    <w:rsid w:val="005C4142"/>
    <w:rsid w:val="00674322"/>
    <w:rsid w:val="00674DEE"/>
    <w:rsid w:val="00681E22"/>
    <w:rsid w:val="00684F9F"/>
    <w:rsid w:val="006E473A"/>
    <w:rsid w:val="006F7148"/>
    <w:rsid w:val="00723E41"/>
    <w:rsid w:val="00725723"/>
    <w:rsid w:val="00754041"/>
    <w:rsid w:val="00775E57"/>
    <w:rsid w:val="007A75B1"/>
    <w:rsid w:val="007D0AEE"/>
    <w:rsid w:val="0081481B"/>
    <w:rsid w:val="00823712"/>
    <w:rsid w:val="00827629"/>
    <w:rsid w:val="008336CC"/>
    <w:rsid w:val="008C3A5E"/>
    <w:rsid w:val="008E1312"/>
    <w:rsid w:val="008F4FF5"/>
    <w:rsid w:val="0090099E"/>
    <w:rsid w:val="0091697E"/>
    <w:rsid w:val="009215ED"/>
    <w:rsid w:val="00965B44"/>
    <w:rsid w:val="009D590F"/>
    <w:rsid w:val="00A00A53"/>
    <w:rsid w:val="00A11CEF"/>
    <w:rsid w:val="00A4393C"/>
    <w:rsid w:val="00A617C8"/>
    <w:rsid w:val="00A72B17"/>
    <w:rsid w:val="00A738E5"/>
    <w:rsid w:val="00A851EB"/>
    <w:rsid w:val="00A96AEE"/>
    <w:rsid w:val="00B12CC6"/>
    <w:rsid w:val="00B532D5"/>
    <w:rsid w:val="00BC44C5"/>
    <w:rsid w:val="00BE7F14"/>
    <w:rsid w:val="00C076C9"/>
    <w:rsid w:val="00C34E7D"/>
    <w:rsid w:val="00C80015"/>
    <w:rsid w:val="00C83A9A"/>
    <w:rsid w:val="00CA4C33"/>
    <w:rsid w:val="00CB457E"/>
    <w:rsid w:val="00CB476B"/>
    <w:rsid w:val="00CC42B6"/>
    <w:rsid w:val="00CC4FFD"/>
    <w:rsid w:val="00CE1F65"/>
    <w:rsid w:val="00CF1D67"/>
    <w:rsid w:val="00D2518C"/>
    <w:rsid w:val="00D4009B"/>
    <w:rsid w:val="00D7501E"/>
    <w:rsid w:val="00DA303F"/>
    <w:rsid w:val="00DA7EB5"/>
    <w:rsid w:val="00DC4D93"/>
    <w:rsid w:val="00E12A5B"/>
    <w:rsid w:val="00E546FC"/>
    <w:rsid w:val="00E66BD5"/>
    <w:rsid w:val="00EC0206"/>
    <w:rsid w:val="00F52646"/>
    <w:rsid w:val="00F63682"/>
    <w:rsid w:val="00FC4F2F"/>
    <w:rsid w:val="00FD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356C70"/>
  <w15:chartTrackingRefBased/>
  <w15:docId w15:val="{8B096C55-7DC4-44D3-8FFB-B3EE439A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5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0A53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3"/>
    <w:uiPriority w:val="99"/>
    <w:rsid w:val="00A00A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A00A53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4"/>
    <w:uiPriority w:val="99"/>
    <w:rsid w:val="00A00A5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00A53"/>
    <w:pPr>
      <w:ind w:left="720"/>
      <w:contextualSpacing/>
    </w:pPr>
  </w:style>
  <w:style w:type="paragraph" w:styleId="a6">
    <w:name w:val="Body Text"/>
    <w:basedOn w:val="a"/>
    <w:link w:val="Char1"/>
    <w:unhideWhenUsed/>
    <w:rsid w:val="00A00A53"/>
    <w:pPr>
      <w:spacing w:after="120"/>
    </w:pPr>
    <w:rPr>
      <w:rFonts w:cs="Traditional Arabic"/>
      <w:sz w:val="20"/>
      <w:szCs w:val="20"/>
    </w:rPr>
  </w:style>
  <w:style w:type="character" w:customStyle="1" w:styleId="Char1">
    <w:name w:val="نص أساسي Char"/>
    <w:basedOn w:val="a0"/>
    <w:link w:val="a6"/>
    <w:rsid w:val="00A00A53"/>
    <w:rPr>
      <w:rFonts w:ascii="Times New Roman" w:eastAsia="Times New Roman" w:hAnsi="Times New Roman" w:cs="Traditional Arabic"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374D5C"/>
    <w:rPr>
      <w:rFonts w:ascii="Segoe UI" w:hAnsi="Segoe UI" w:cs="Segoe UI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374D5C"/>
    <w:rPr>
      <w:rFonts w:ascii="Segoe UI" w:eastAsia="Times New Roman" w:hAnsi="Segoe UI" w:cs="Segoe UI"/>
      <w:sz w:val="18"/>
      <w:szCs w:val="18"/>
    </w:rPr>
  </w:style>
  <w:style w:type="table" w:styleId="a8">
    <w:name w:val="Table Grid"/>
    <w:basedOn w:val="a1"/>
    <w:uiPriority w:val="39"/>
    <w:rsid w:val="00480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Char3"/>
    <w:uiPriority w:val="99"/>
    <w:semiHidden/>
    <w:unhideWhenUsed/>
    <w:rsid w:val="00464B47"/>
    <w:rPr>
      <w:sz w:val="20"/>
      <w:szCs w:val="20"/>
    </w:rPr>
  </w:style>
  <w:style w:type="character" w:customStyle="1" w:styleId="Char3">
    <w:name w:val="نص تعليق ختامي Char"/>
    <w:basedOn w:val="a0"/>
    <w:link w:val="a9"/>
    <w:uiPriority w:val="99"/>
    <w:semiHidden/>
    <w:rsid w:val="00464B47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464B47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27629"/>
    <w:rPr>
      <w:sz w:val="16"/>
      <w:szCs w:val="16"/>
    </w:rPr>
  </w:style>
  <w:style w:type="paragraph" w:styleId="ac">
    <w:name w:val="annotation text"/>
    <w:basedOn w:val="a"/>
    <w:link w:val="Char4"/>
    <w:uiPriority w:val="99"/>
    <w:semiHidden/>
    <w:unhideWhenUsed/>
    <w:rsid w:val="00827629"/>
    <w:rPr>
      <w:sz w:val="20"/>
      <w:szCs w:val="20"/>
    </w:rPr>
  </w:style>
  <w:style w:type="character" w:customStyle="1" w:styleId="Char4">
    <w:name w:val="نص تعليق Char"/>
    <w:basedOn w:val="a0"/>
    <w:link w:val="ac"/>
    <w:uiPriority w:val="99"/>
    <w:semiHidden/>
    <w:rsid w:val="0082762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827629"/>
    <w:rPr>
      <w:b/>
      <w:bCs/>
    </w:rPr>
  </w:style>
  <w:style w:type="character" w:customStyle="1" w:styleId="Char5">
    <w:name w:val="موضوع تعليق Char"/>
    <w:basedOn w:val="Char4"/>
    <w:link w:val="ad"/>
    <w:uiPriority w:val="99"/>
    <w:semiHidden/>
    <w:rsid w:val="0082762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e">
    <w:name w:val="Placeholder Text"/>
    <w:basedOn w:val="a0"/>
    <w:uiPriority w:val="99"/>
    <w:semiHidden/>
    <w:rsid w:val="002045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1000174-82E5-482E-BE32-D2D759FDEDC4}"/>
      </w:docPartPr>
      <w:docPartBody>
        <w:p w:rsidR="00000000" w:rsidRDefault="007C34BE">
          <w:r w:rsidRPr="00863CFD">
            <w:rPr>
              <w:rStyle w:val="a3"/>
              <w:rtl/>
            </w:rPr>
            <w:t>انقر أو اضغط لإدخال تاريخ</w:t>
          </w:r>
          <w:r w:rsidRPr="00863CF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BE"/>
    <w:rsid w:val="006022D5"/>
    <w:rsid w:val="007C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34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itteeName xmlns="f562dae7-313a-4616-84d4-5ad92c80f34f">لجنة النظر في مخالفات نظام المعلومات الائتمانية</Committe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DD3072B3E0995D4797BEBC81FE42FF4F" ma:contentTypeVersion="1" ma:contentTypeDescription="إنشاء مستند جديد." ma:contentTypeScope="" ma:versionID="b78f87398a43d3128969f54ae47460d9">
  <xsd:schema xmlns:xsd="http://www.w3.org/2001/XMLSchema" xmlns:xs="http://www.w3.org/2001/XMLSchema" xmlns:p="http://schemas.microsoft.com/office/2006/metadata/properties" xmlns:ns2="f562dae7-313a-4616-84d4-5ad92c80f34f" targetNamespace="http://schemas.microsoft.com/office/2006/metadata/properties" ma:root="true" ma:fieldsID="4ddfe645c2dbb64e3dba557f893d7cfa" ns2:_="">
    <xsd:import namespace="f562dae7-313a-4616-84d4-5ad92c80f34f"/>
    <xsd:element name="properties">
      <xsd:complexType>
        <xsd:sequence>
          <xsd:element name="documentManagement">
            <xsd:complexType>
              <xsd:all>
                <xsd:element ref="ns2:Committe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2dae7-313a-4616-84d4-5ad92c80f34f" elementFormDefault="qualified">
    <xsd:import namespace="http://schemas.microsoft.com/office/2006/documentManagement/types"/>
    <xsd:import namespace="http://schemas.microsoft.com/office/infopath/2007/PartnerControls"/>
    <xsd:element name="CommitteeName" ma:index="8" nillable="true" ma:displayName="اسم اللجنة" ma:default="لجان المنازعات والمخالفات المصرفية" ma:format="Dropdown" ma:internalName="CommitteeName">
      <xsd:simpleType>
        <xsd:restriction base="dms:Choice">
          <xsd:enumeration value="لجان المنازعات والمخالفات المصرفية"/>
          <xsd:enumeration value="لجان الفصل في المخالفات والمنازعات التمويلية"/>
          <xsd:enumeration value="لجنة النظر في مخالفات نظام المعلومات الائتمانية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35245-A016-4199-BDEF-629F101501FC}"/>
</file>

<file path=customXml/itemProps2.xml><?xml version="1.0" encoding="utf-8"?>
<ds:datastoreItem xmlns:ds="http://schemas.openxmlformats.org/officeDocument/2006/customXml" ds:itemID="{CF9A8937-8427-4C90-85AC-C3546C7AD7DF}"/>
</file>

<file path=customXml/itemProps3.xml><?xml version="1.0" encoding="utf-8"?>
<ds:datastoreItem xmlns:ds="http://schemas.openxmlformats.org/officeDocument/2006/customXml" ds:itemID="{84B5D03A-591E-43EF-9672-AB3CF12E62FF}"/>
</file>

<file path=customXml/itemProps4.xml><?xml version="1.0" encoding="utf-8"?>
<ds:datastoreItem xmlns:ds="http://schemas.openxmlformats.org/officeDocument/2006/customXml" ds:itemID="{1A1F1BC2-03E5-4B23-85CC-862365D0AC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موحد صحيف دعوى - (صرف آلي)</vt:lpstr>
      <vt:lpstr>نموذج موحد صحيف دعوى - (صرف آلي)</vt:lpstr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صحيفة الدعوى أمام لجنة النظر في مخالفات أحكام نظام المعلومات الائتمانية</dc:title>
  <dc:subject/>
  <dc:creator>Ghada A. Alajlan غاده العجلان</dc:creator>
  <cp:keywords/>
  <dc:description/>
  <cp:lastModifiedBy>Abdulaziz A. Aljobaylah</cp:lastModifiedBy>
  <cp:revision>4</cp:revision>
  <cp:lastPrinted>2018-04-18T11:04:00Z</cp:lastPrinted>
  <dcterms:created xsi:type="dcterms:W3CDTF">2022-09-11T12:07:00Z</dcterms:created>
  <dcterms:modified xsi:type="dcterms:W3CDTF">2022-11-30T05:31:00Z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0x010100DD3072B3E0995D4797BEBC81FE42FF4F</vt:lpwstr>
  </property>
  <property fmtid="{D5CDD505-2E9C-101B-9397-08002B2CF9AE}" pid="3" name="Order">
    <vt:r8>4700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mitteeName">
    <vt:lpwstr>لجنة النظر في مخالفات نظام المعلومات الائتمانية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</Properties>
</file>